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27D42" w14:textId="7F32954E" w:rsidR="00204A31" w:rsidRPr="00204A31" w:rsidRDefault="00204A31" w:rsidP="00204A31">
      <w:pPr>
        <w:rPr>
          <w:rFonts w:ascii="Calibri" w:hAnsi="Calibri" w:cs="Calibri"/>
          <w:b/>
          <w:bCs/>
          <w:sz w:val="22"/>
          <w:szCs w:val="22"/>
          <w:u w:val="single"/>
          <w:lang w:val="en-AU"/>
        </w:rPr>
      </w:pPr>
      <w:r w:rsidRPr="00204A31">
        <w:rPr>
          <w:rFonts w:ascii="Calibri" w:hAnsi="Calibri" w:cs="Calibri"/>
          <w:b/>
          <w:bCs/>
          <w:sz w:val="22"/>
          <w:szCs w:val="22"/>
          <w:u w:val="single"/>
          <w:lang w:val="en-AU"/>
        </w:rPr>
        <w:t>Terms and Conditions</w:t>
      </w:r>
    </w:p>
    <w:p w14:paraId="4D7C0BC4" w14:textId="058150A8" w:rsidR="00204A31" w:rsidRPr="00204A31" w:rsidRDefault="00204A31" w:rsidP="00AC6826">
      <w:pPr>
        <w:ind w:left="709" w:hanging="709"/>
        <w:rPr>
          <w:rFonts w:ascii="Calibri" w:hAnsi="Calibri" w:cs="Calibri"/>
          <w:sz w:val="22"/>
          <w:szCs w:val="22"/>
          <w:lang w:val="en-AU"/>
        </w:rPr>
      </w:pPr>
      <w:r w:rsidRPr="00204A31">
        <w:rPr>
          <w:rFonts w:ascii="Calibri" w:hAnsi="Calibri" w:cs="Calibri"/>
          <w:sz w:val="22"/>
          <w:szCs w:val="22"/>
          <w:lang w:val="en-AU"/>
        </w:rPr>
        <w:t>1.</w:t>
      </w:r>
      <w:r w:rsidR="000A3ABF">
        <w:rPr>
          <w:rFonts w:ascii="Calibri" w:hAnsi="Calibri" w:cs="Calibri"/>
          <w:sz w:val="22"/>
          <w:szCs w:val="22"/>
          <w:lang w:val="en-AU"/>
        </w:rPr>
        <w:tab/>
      </w:r>
      <w:r w:rsidRPr="00204A31">
        <w:rPr>
          <w:rFonts w:ascii="Calibri" w:hAnsi="Calibri" w:cs="Calibri"/>
          <w:sz w:val="22"/>
          <w:szCs w:val="22"/>
          <w:lang w:val="en-AU"/>
        </w:rPr>
        <w:t>This document details information for prospective tender respondents for the Australian Embassy’s closed ballot tender sale.</w:t>
      </w:r>
    </w:p>
    <w:p w14:paraId="2ADC4049" w14:textId="7915B61D" w:rsidR="00204A31" w:rsidRPr="00204A31" w:rsidRDefault="00204A31" w:rsidP="00AC6826">
      <w:pPr>
        <w:ind w:left="709" w:hanging="709"/>
        <w:rPr>
          <w:rFonts w:ascii="Calibri" w:hAnsi="Calibri" w:cs="Calibri"/>
          <w:sz w:val="22"/>
          <w:szCs w:val="22"/>
          <w:lang w:val="en-AU"/>
        </w:rPr>
      </w:pPr>
      <w:r w:rsidRPr="00204A31">
        <w:rPr>
          <w:rFonts w:ascii="Calibri" w:hAnsi="Calibri" w:cs="Calibri"/>
          <w:sz w:val="22"/>
          <w:szCs w:val="22"/>
          <w:lang w:val="en-AU"/>
        </w:rPr>
        <w:t>2.</w:t>
      </w:r>
      <w:r w:rsidR="000A3ABF">
        <w:rPr>
          <w:rFonts w:ascii="Calibri" w:hAnsi="Calibri" w:cs="Calibri"/>
          <w:sz w:val="22"/>
          <w:szCs w:val="22"/>
          <w:lang w:val="en-AU"/>
        </w:rPr>
        <w:tab/>
      </w:r>
      <w:r w:rsidRPr="00204A31">
        <w:rPr>
          <w:rFonts w:ascii="Calibri" w:hAnsi="Calibri" w:cs="Calibri"/>
          <w:sz w:val="22"/>
          <w:szCs w:val="22"/>
          <w:lang w:val="en-AU"/>
        </w:rPr>
        <w:t>The cars presented for sale, are “as is, where is” and with no guarantee</w:t>
      </w:r>
      <w:r w:rsidR="000A3ABF">
        <w:rPr>
          <w:rFonts w:ascii="Calibri" w:hAnsi="Calibri" w:cs="Calibri"/>
          <w:sz w:val="22"/>
          <w:szCs w:val="22"/>
          <w:lang w:val="en-AU"/>
        </w:rPr>
        <w:t xml:space="preserve"> or</w:t>
      </w:r>
      <w:r w:rsidRPr="00204A31">
        <w:rPr>
          <w:rFonts w:ascii="Calibri" w:hAnsi="Calibri" w:cs="Calibri"/>
          <w:sz w:val="22"/>
          <w:szCs w:val="22"/>
          <w:lang w:val="en-AU"/>
        </w:rPr>
        <w:t xml:space="preserve"> warranty</w:t>
      </w:r>
      <w:r w:rsidR="00421A0F">
        <w:rPr>
          <w:rFonts w:ascii="Calibri" w:hAnsi="Calibri" w:cs="Calibri"/>
          <w:sz w:val="22"/>
          <w:szCs w:val="22"/>
          <w:lang w:val="en-AU"/>
        </w:rPr>
        <w:t xml:space="preserve"> </w:t>
      </w:r>
      <w:r w:rsidR="00421A0F" w:rsidRPr="007F739D">
        <w:rPr>
          <w:rFonts w:ascii="Segoe UI" w:eastAsia="Calibri" w:hAnsi="Segoe UI" w:cs="Segoe UI"/>
          <w:sz w:val="21"/>
          <w:szCs w:val="21"/>
        </w:rPr>
        <w:t xml:space="preserve">or that the </w:t>
      </w:r>
      <w:r w:rsidR="00421A0F">
        <w:rPr>
          <w:rFonts w:ascii="Segoe UI" w:eastAsia="Calibri" w:hAnsi="Segoe UI" w:cs="Segoe UI"/>
          <w:sz w:val="21"/>
          <w:szCs w:val="21"/>
        </w:rPr>
        <w:t>vehicles</w:t>
      </w:r>
      <w:r w:rsidR="00421A0F" w:rsidRPr="007F739D">
        <w:rPr>
          <w:rFonts w:ascii="Segoe UI" w:eastAsia="Calibri" w:hAnsi="Segoe UI" w:cs="Segoe UI"/>
          <w:sz w:val="21"/>
          <w:szCs w:val="21"/>
        </w:rPr>
        <w:t xml:space="preserve"> will be in a functional condition.</w:t>
      </w:r>
    </w:p>
    <w:p w14:paraId="5E9B0171" w14:textId="2B020481" w:rsidR="00204A31" w:rsidRPr="00204A31" w:rsidRDefault="00204A31" w:rsidP="00AC6826">
      <w:pPr>
        <w:ind w:left="709" w:hanging="709"/>
        <w:rPr>
          <w:rFonts w:ascii="Calibri" w:hAnsi="Calibri" w:cs="Calibri"/>
          <w:sz w:val="22"/>
          <w:szCs w:val="22"/>
          <w:lang w:val="en-AU"/>
        </w:rPr>
      </w:pPr>
      <w:r w:rsidRPr="00204A31">
        <w:rPr>
          <w:rFonts w:ascii="Calibri" w:hAnsi="Calibri" w:cs="Calibri"/>
          <w:sz w:val="22"/>
          <w:szCs w:val="22"/>
          <w:lang w:val="en-AU"/>
        </w:rPr>
        <w:t>3.</w:t>
      </w:r>
      <w:r w:rsidR="000A3ABF">
        <w:rPr>
          <w:rFonts w:ascii="Calibri" w:hAnsi="Calibri" w:cs="Calibri"/>
          <w:sz w:val="22"/>
          <w:szCs w:val="22"/>
          <w:lang w:val="en-AU"/>
        </w:rPr>
        <w:tab/>
      </w:r>
      <w:r w:rsidRPr="00204A31">
        <w:rPr>
          <w:rFonts w:ascii="Calibri" w:hAnsi="Calibri" w:cs="Calibri"/>
          <w:sz w:val="22"/>
          <w:szCs w:val="22"/>
          <w:lang w:val="en-AU"/>
        </w:rPr>
        <w:t>The Australian Embassy is not responsible for any additional charges after the sale of the vehicles, including taxes</w:t>
      </w:r>
      <w:r w:rsidR="000A3ABF">
        <w:rPr>
          <w:rFonts w:ascii="Calibri" w:hAnsi="Calibri" w:cs="Calibri"/>
          <w:sz w:val="22"/>
          <w:szCs w:val="22"/>
          <w:lang w:val="en-AU"/>
        </w:rPr>
        <w:t>,</w:t>
      </w:r>
      <w:r w:rsidRPr="00204A31">
        <w:rPr>
          <w:rFonts w:ascii="Calibri" w:hAnsi="Calibri" w:cs="Calibri"/>
          <w:sz w:val="22"/>
          <w:szCs w:val="22"/>
          <w:lang w:val="en-AU"/>
        </w:rPr>
        <w:t xml:space="preserve"> registration or any other costs.</w:t>
      </w:r>
    </w:p>
    <w:p w14:paraId="7B932C7B" w14:textId="271DD7E0" w:rsidR="00204A31" w:rsidRPr="00204A31" w:rsidRDefault="00204A31" w:rsidP="00AC6826">
      <w:pPr>
        <w:ind w:left="709" w:hanging="709"/>
        <w:rPr>
          <w:rFonts w:ascii="Calibri" w:hAnsi="Calibri" w:cs="Calibri"/>
          <w:sz w:val="22"/>
          <w:szCs w:val="22"/>
          <w:lang w:val="en-AU"/>
        </w:rPr>
      </w:pPr>
      <w:r w:rsidRPr="00204A31">
        <w:rPr>
          <w:rFonts w:ascii="Calibri" w:hAnsi="Calibri" w:cs="Calibri"/>
          <w:sz w:val="22"/>
          <w:szCs w:val="22"/>
          <w:lang w:val="en-AU"/>
        </w:rPr>
        <w:t>4.</w:t>
      </w:r>
      <w:r w:rsidR="000A3ABF">
        <w:rPr>
          <w:rFonts w:ascii="Calibri" w:hAnsi="Calibri" w:cs="Calibri"/>
          <w:sz w:val="22"/>
          <w:szCs w:val="22"/>
          <w:lang w:val="en-AU"/>
        </w:rPr>
        <w:tab/>
      </w:r>
      <w:r w:rsidRPr="00204A31">
        <w:rPr>
          <w:rFonts w:ascii="Calibri" w:hAnsi="Calibri" w:cs="Calibri"/>
          <w:sz w:val="22"/>
          <w:szCs w:val="22"/>
          <w:lang w:val="en-AU"/>
        </w:rPr>
        <w:t>All bids must be made using th</w:t>
      </w:r>
      <w:r w:rsidR="000A3ABF">
        <w:rPr>
          <w:rFonts w:ascii="Calibri" w:hAnsi="Calibri" w:cs="Calibri"/>
          <w:sz w:val="22"/>
          <w:szCs w:val="22"/>
          <w:lang w:val="en-AU"/>
        </w:rPr>
        <w:t>e tender</w:t>
      </w:r>
      <w:r w:rsidRPr="00204A31">
        <w:rPr>
          <w:rFonts w:ascii="Calibri" w:hAnsi="Calibri" w:cs="Calibri"/>
          <w:sz w:val="22"/>
          <w:szCs w:val="22"/>
          <w:lang w:val="en-AU"/>
        </w:rPr>
        <w:t xml:space="preserve"> form and be written in block letters in English. Illegible and/or incomplete bids will automatically </w:t>
      </w:r>
      <w:r w:rsidR="000A3ABF">
        <w:rPr>
          <w:rFonts w:ascii="Calibri" w:hAnsi="Calibri" w:cs="Calibri"/>
          <w:sz w:val="22"/>
          <w:szCs w:val="22"/>
          <w:lang w:val="en-AU"/>
        </w:rPr>
        <w:t xml:space="preserve">be </w:t>
      </w:r>
      <w:r w:rsidRPr="00204A31">
        <w:rPr>
          <w:rFonts w:ascii="Calibri" w:hAnsi="Calibri" w:cs="Calibri"/>
          <w:sz w:val="22"/>
          <w:szCs w:val="22"/>
          <w:lang w:val="en-AU"/>
        </w:rPr>
        <w:t>rejected.</w:t>
      </w:r>
    </w:p>
    <w:p w14:paraId="436AF8B0" w14:textId="43BE9329" w:rsidR="000A3ABF" w:rsidRDefault="00204A31" w:rsidP="00204A31">
      <w:pPr>
        <w:rPr>
          <w:rFonts w:ascii="Calibri" w:hAnsi="Calibri" w:cs="Calibri"/>
          <w:sz w:val="22"/>
          <w:szCs w:val="22"/>
          <w:lang w:val="en-AU"/>
        </w:rPr>
      </w:pPr>
      <w:r w:rsidRPr="00204A31">
        <w:rPr>
          <w:rFonts w:ascii="Calibri" w:hAnsi="Calibri" w:cs="Calibri"/>
          <w:sz w:val="22"/>
          <w:szCs w:val="22"/>
          <w:lang w:val="en-AU"/>
        </w:rPr>
        <w:t>5.</w:t>
      </w:r>
      <w:r w:rsidR="000A3ABF">
        <w:rPr>
          <w:rFonts w:ascii="Calibri" w:hAnsi="Calibri" w:cs="Calibri"/>
          <w:sz w:val="22"/>
          <w:szCs w:val="22"/>
          <w:lang w:val="en-AU"/>
        </w:rPr>
        <w:tab/>
      </w:r>
      <w:r w:rsidRPr="00204A31">
        <w:rPr>
          <w:rFonts w:ascii="Calibri" w:hAnsi="Calibri" w:cs="Calibri"/>
          <w:sz w:val="22"/>
          <w:szCs w:val="22"/>
          <w:lang w:val="en-AU"/>
        </w:rPr>
        <w:t xml:space="preserve">The tender </w:t>
      </w:r>
      <w:r w:rsidR="000A3ABF">
        <w:rPr>
          <w:rFonts w:ascii="Calibri" w:hAnsi="Calibri" w:cs="Calibri"/>
          <w:sz w:val="22"/>
          <w:szCs w:val="22"/>
          <w:lang w:val="en-AU"/>
        </w:rPr>
        <w:t xml:space="preserve">closing date and </w:t>
      </w:r>
      <w:r w:rsidRPr="00204A31">
        <w:rPr>
          <w:rFonts w:ascii="Calibri" w:hAnsi="Calibri" w:cs="Calibri"/>
          <w:sz w:val="22"/>
          <w:szCs w:val="22"/>
          <w:lang w:val="en-AU"/>
        </w:rPr>
        <w:t xml:space="preserve">closing time will be </w:t>
      </w:r>
      <w:r w:rsidR="00185EDC">
        <w:rPr>
          <w:rFonts w:ascii="Calibri" w:hAnsi="Calibri" w:cs="Calibri"/>
          <w:b/>
          <w:bCs/>
          <w:sz w:val="22"/>
          <w:szCs w:val="22"/>
        </w:rPr>
        <w:t>1</w:t>
      </w:r>
      <w:r w:rsidR="00C84DD0">
        <w:rPr>
          <w:rFonts w:ascii="Calibri" w:hAnsi="Calibri" w:cs="Calibri"/>
          <w:b/>
          <w:bCs/>
          <w:sz w:val="22"/>
          <w:szCs w:val="22"/>
        </w:rPr>
        <w:t>9</w:t>
      </w:r>
      <w:r w:rsidR="00185EDC">
        <w:rPr>
          <w:rFonts w:ascii="Calibri" w:hAnsi="Calibri" w:cs="Calibri"/>
          <w:b/>
          <w:bCs/>
          <w:sz w:val="22"/>
          <w:szCs w:val="22"/>
        </w:rPr>
        <w:t xml:space="preserve"> October 2025</w:t>
      </w:r>
      <w:r w:rsidR="000A3ABF" w:rsidRPr="00204A31">
        <w:rPr>
          <w:rFonts w:ascii="Calibri" w:hAnsi="Calibri" w:cs="Calibri"/>
          <w:sz w:val="22"/>
          <w:szCs w:val="22"/>
        </w:rPr>
        <w:t xml:space="preserve"> </w:t>
      </w:r>
      <w:r w:rsidR="000A3ABF" w:rsidRPr="00185EDC">
        <w:rPr>
          <w:rFonts w:ascii="Calibri" w:hAnsi="Calibri" w:cs="Calibri"/>
          <w:b/>
          <w:bCs/>
          <w:sz w:val="22"/>
          <w:szCs w:val="22"/>
        </w:rPr>
        <w:t xml:space="preserve">at </w:t>
      </w:r>
      <w:r w:rsidRPr="00185EDC">
        <w:rPr>
          <w:rFonts w:ascii="Calibri" w:hAnsi="Calibri" w:cs="Calibri"/>
          <w:b/>
          <w:bCs/>
          <w:sz w:val="22"/>
          <w:szCs w:val="22"/>
          <w:lang w:val="en-AU"/>
        </w:rPr>
        <w:t>4:00</w:t>
      </w:r>
      <w:r w:rsidR="000A3ABF" w:rsidRPr="00185EDC">
        <w:rPr>
          <w:rFonts w:ascii="Calibri" w:hAnsi="Calibri" w:cs="Calibri"/>
          <w:b/>
          <w:bCs/>
          <w:sz w:val="22"/>
          <w:szCs w:val="22"/>
          <w:lang w:val="en-AU"/>
        </w:rPr>
        <w:t xml:space="preserve"> </w:t>
      </w:r>
      <w:r w:rsidRPr="00185EDC">
        <w:rPr>
          <w:rFonts w:ascii="Calibri" w:hAnsi="Calibri" w:cs="Calibri"/>
          <w:b/>
          <w:bCs/>
          <w:sz w:val="22"/>
          <w:szCs w:val="22"/>
          <w:lang w:val="en-AU"/>
        </w:rPr>
        <w:t>pm</w:t>
      </w:r>
      <w:r w:rsidR="000A3ABF">
        <w:rPr>
          <w:rFonts w:ascii="Calibri" w:hAnsi="Calibri" w:cs="Calibri"/>
          <w:sz w:val="22"/>
          <w:szCs w:val="22"/>
          <w:lang w:val="en-AU"/>
        </w:rPr>
        <w:t xml:space="preserve"> (local time).</w:t>
      </w:r>
    </w:p>
    <w:p w14:paraId="581E621E" w14:textId="071763A1" w:rsidR="00204A31" w:rsidRPr="00204A31" w:rsidRDefault="000A3ABF" w:rsidP="00204A31">
      <w:pPr>
        <w:rPr>
          <w:rFonts w:ascii="Calibri" w:hAnsi="Calibri" w:cs="Calibri"/>
          <w:sz w:val="22"/>
          <w:szCs w:val="22"/>
          <w:lang w:val="en-AU"/>
        </w:rPr>
      </w:pPr>
      <w:r>
        <w:rPr>
          <w:rFonts w:ascii="Calibri" w:hAnsi="Calibri" w:cs="Calibri"/>
          <w:sz w:val="22"/>
          <w:szCs w:val="22"/>
          <w:lang w:val="en-AU"/>
        </w:rPr>
        <w:t xml:space="preserve">6. </w:t>
      </w:r>
      <w:r>
        <w:rPr>
          <w:rFonts w:ascii="Calibri" w:hAnsi="Calibri" w:cs="Calibri"/>
          <w:sz w:val="22"/>
          <w:szCs w:val="22"/>
          <w:lang w:val="en-AU"/>
        </w:rPr>
        <w:tab/>
        <w:t>Bids</w:t>
      </w:r>
      <w:r w:rsidR="00204A31" w:rsidRPr="00204A31">
        <w:rPr>
          <w:rFonts w:ascii="Calibri" w:hAnsi="Calibri" w:cs="Calibri"/>
          <w:sz w:val="22"/>
          <w:szCs w:val="22"/>
          <w:lang w:val="en-AU"/>
        </w:rPr>
        <w:t xml:space="preserve"> can be</w:t>
      </w:r>
      <w:r>
        <w:rPr>
          <w:rFonts w:ascii="Calibri" w:hAnsi="Calibri" w:cs="Calibri"/>
          <w:sz w:val="22"/>
          <w:szCs w:val="22"/>
          <w:lang w:val="en-AU"/>
        </w:rPr>
        <w:t>:</w:t>
      </w:r>
    </w:p>
    <w:p w14:paraId="20A7076B" w14:textId="6FBD9F4B" w:rsidR="00204A31" w:rsidRPr="00204A31" w:rsidRDefault="00204A31" w:rsidP="00204A31">
      <w:pPr>
        <w:numPr>
          <w:ilvl w:val="0"/>
          <w:numId w:val="2"/>
        </w:numPr>
        <w:rPr>
          <w:rFonts w:ascii="Calibri" w:hAnsi="Calibri" w:cs="Calibri"/>
          <w:sz w:val="22"/>
          <w:szCs w:val="22"/>
          <w:lang w:val="en-AU"/>
        </w:rPr>
      </w:pPr>
      <w:r w:rsidRPr="00204A31">
        <w:rPr>
          <w:rFonts w:ascii="Calibri" w:hAnsi="Calibri" w:cs="Calibri"/>
          <w:sz w:val="22"/>
          <w:szCs w:val="22"/>
          <w:lang w:val="en-AU"/>
        </w:rPr>
        <w:t xml:space="preserve">lodged in a sealed envelope in the Tender Box at the Australian Embassy during </w:t>
      </w:r>
      <w:r w:rsidR="000A3ABF">
        <w:rPr>
          <w:rFonts w:ascii="Calibri" w:hAnsi="Calibri" w:cs="Calibri"/>
          <w:sz w:val="22"/>
          <w:szCs w:val="22"/>
          <w:lang w:val="en-AU"/>
        </w:rPr>
        <w:t>opening</w:t>
      </w:r>
      <w:r w:rsidRPr="00204A31">
        <w:rPr>
          <w:rFonts w:ascii="Calibri" w:hAnsi="Calibri" w:cs="Calibri"/>
          <w:sz w:val="22"/>
          <w:szCs w:val="22"/>
          <w:lang w:val="en-AU"/>
        </w:rPr>
        <w:t xml:space="preserve"> hours</w:t>
      </w:r>
      <w:r w:rsidR="000A3ABF">
        <w:rPr>
          <w:rFonts w:ascii="Calibri" w:hAnsi="Calibri" w:cs="Calibri"/>
          <w:sz w:val="22"/>
          <w:szCs w:val="22"/>
          <w:lang w:val="en-AU"/>
        </w:rPr>
        <w:t xml:space="preserve"> or during the </w:t>
      </w:r>
      <w:r w:rsidR="000A3ABF" w:rsidRPr="00204A31">
        <w:rPr>
          <w:rFonts w:ascii="Calibri" w:hAnsi="Calibri" w:cs="Calibri"/>
          <w:sz w:val="22"/>
          <w:szCs w:val="22"/>
          <w:lang w:val="en-AU"/>
        </w:rPr>
        <w:t>advertised viewing times</w:t>
      </w:r>
    </w:p>
    <w:p w14:paraId="6A0BD617" w14:textId="5894F3EF" w:rsidR="00204A31" w:rsidRPr="00204A31" w:rsidRDefault="00204A31" w:rsidP="00204A31">
      <w:pPr>
        <w:numPr>
          <w:ilvl w:val="0"/>
          <w:numId w:val="2"/>
        </w:numPr>
        <w:rPr>
          <w:rFonts w:ascii="Calibri" w:hAnsi="Calibri" w:cs="Calibri"/>
          <w:sz w:val="22"/>
          <w:szCs w:val="22"/>
          <w:lang w:val="en-AU"/>
        </w:rPr>
      </w:pPr>
      <w:r w:rsidRPr="00204A31">
        <w:rPr>
          <w:rFonts w:ascii="Calibri" w:hAnsi="Calibri" w:cs="Calibri"/>
          <w:sz w:val="22"/>
          <w:szCs w:val="22"/>
          <w:lang w:val="en-AU"/>
        </w:rPr>
        <w:t xml:space="preserve">sent as an email attachment to </w:t>
      </w:r>
      <w:hyperlink r:id="rId7" w:history="1">
        <w:r w:rsidRPr="00204A31">
          <w:rPr>
            <w:rStyle w:val="Hyperlink"/>
            <w:rFonts w:ascii="Calibri" w:hAnsi="Calibri" w:cs="Calibri"/>
            <w:sz w:val="22"/>
            <w:szCs w:val="22"/>
            <w:lang w:val="en-AU"/>
          </w:rPr>
          <w:t>dili.tender@dfat.gov.au</w:t>
        </w:r>
      </w:hyperlink>
      <w:r w:rsidR="000A3ABF">
        <w:rPr>
          <w:rFonts w:ascii="Calibri" w:hAnsi="Calibri" w:cs="Calibri"/>
          <w:sz w:val="22"/>
          <w:szCs w:val="22"/>
        </w:rPr>
        <w:t>.</w:t>
      </w:r>
    </w:p>
    <w:p w14:paraId="07D2B7D8" w14:textId="534199CF" w:rsidR="00204A31" w:rsidRPr="00204A31" w:rsidRDefault="000A3ABF" w:rsidP="00AC6826">
      <w:pPr>
        <w:ind w:left="709" w:hanging="709"/>
        <w:rPr>
          <w:rFonts w:ascii="Calibri" w:hAnsi="Calibri" w:cs="Calibri"/>
          <w:sz w:val="22"/>
          <w:szCs w:val="22"/>
          <w:lang w:val="en-AU"/>
        </w:rPr>
      </w:pPr>
      <w:r>
        <w:rPr>
          <w:rFonts w:ascii="Calibri" w:hAnsi="Calibri" w:cs="Calibri"/>
          <w:sz w:val="22"/>
          <w:szCs w:val="22"/>
          <w:lang w:val="en-AU"/>
        </w:rPr>
        <w:t>7</w:t>
      </w:r>
      <w:r w:rsidR="00204A31" w:rsidRPr="00204A31">
        <w:rPr>
          <w:rFonts w:ascii="Calibri" w:hAnsi="Calibri" w:cs="Calibri"/>
          <w:sz w:val="22"/>
          <w:szCs w:val="22"/>
          <w:lang w:val="en-AU"/>
        </w:rPr>
        <w:t>.</w:t>
      </w:r>
      <w:r>
        <w:rPr>
          <w:rFonts w:ascii="Calibri" w:hAnsi="Calibri" w:cs="Calibri"/>
          <w:sz w:val="22"/>
          <w:szCs w:val="22"/>
          <w:lang w:val="en-AU"/>
        </w:rPr>
        <w:tab/>
      </w:r>
      <w:r w:rsidR="00204A31" w:rsidRPr="00204A31">
        <w:rPr>
          <w:rFonts w:ascii="Calibri" w:hAnsi="Calibri" w:cs="Calibri"/>
          <w:sz w:val="22"/>
          <w:szCs w:val="22"/>
          <w:lang w:val="en-AU"/>
        </w:rPr>
        <w:t>Australian Embassy reserves the right to refuse any offers that do not meet the interests or needs of the Australian Embassy.  The decision of the Australian Embassy is final, and no correspondence will be entered into. The Australian Embassy reserves the right to cancel the tender at any time.</w:t>
      </w:r>
    </w:p>
    <w:p w14:paraId="39E39C28" w14:textId="2FAC395B" w:rsidR="00204A31" w:rsidRPr="00204A31" w:rsidRDefault="000A3ABF" w:rsidP="00204A31">
      <w:pPr>
        <w:rPr>
          <w:rFonts w:ascii="Calibri" w:hAnsi="Calibri" w:cs="Calibri"/>
          <w:sz w:val="22"/>
          <w:szCs w:val="22"/>
          <w:lang w:val="en-AU"/>
        </w:rPr>
      </w:pPr>
      <w:r>
        <w:rPr>
          <w:rFonts w:ascii="Calibri" w:hAnsi="Calibri" w:cs="Calibri"/>
          <w:sz w:val="22"/>
          <w:szCs w:val="22"/>
          <w:lang w:val="en-AU"/>
        </w:rPr>
        <w:t>8</w:t>
      </w:r>
      <w:r w:rsidR="00204A31" w:rsidRPr="00204A31">
        <w:rPr>
          <w:rFonts w:ascii="Calibri" w:hAnsi="Calibri" w:cs="Calibri"/>
          <w:sz w:val="22"/>
          <w:szCs w:val="22"/>
          <w:lang w:val="en-AU"/>
        </w:rPr>
        <w:t>.</w:t>
      </w:r>
      <w:r>
        <w:rPr>
          <w:rFonts w:ascii="Calibri" w:hAnsi="Calibri" w:cs="Calibri"/>
          <w:sz w:val="22"/>
          <w:szCs w:val="22"/>
          <w:lang w:val="en-AU"/>
        </w:rPr>
        <w:tab/>
      </w:r>
      <w:r w:rsidR="00BF500F">
        <w:rPr>
          <w:rFonts w:ascii="Calibri" w:hAnsi="Calibri" w:cs="Calibri"/>
          <w:sz w:val="22"/>
          <w:szCs w:val="22"/>
          <w:lang w:val="en-AU"/>
        </w:rPr>
        <w:t>Only s</w:t>
      </w:r>
      <w:r w:rsidR="00204A31" w:rsidRPr="00204A31">
        <w:rPr>
          <w:rFonts w:ascii="Calibri" w:hAnsi="Calibri" w:cs="Calibri"/>
          <w:sz w:val="22"/>
          <w:szCs w:val="22"/>
          <w:lang w:val="en-AU"/>
        </w:rPr>
        <w:t>uccessful bidders will be notified either by email or by a telephone call.</w:t>
      </w:r>
    </w:p>
    <w:p w14:paraId="6BEA7755" w14:textId="715D00E1" w:rsidR="00204A31" w:rsidRPr="00204A31" w:rsidRDefault="000A3ABF" w:rsidP="00AC6826">
      <w:pPr>
        <w:ind w:left="709" w:hanging="709"/>
        <w:rPr>
          <w:rFonts w:ascii="Calibri" w:hAnsi="Calibri" w:cs="Calibri"/>
          <w:sz w:val="22"/>
          <w:szCs w:val="22"/>
          <w:lang w:val="en-AU"/>
        </w:rPr>
      </w:pPr>
      <w:r>
        <w:rPr>
          <w:rFonts w:ascii="Calibri" w:hAnsi="Calibri" w:cs="Calibri"/>
          <w:sz w:val="22"/>
          <w:szCs w:val="22"/>
          <w:lang w:val="en-AU"/>
        </w:rPr>
        <w:t>9</w:t>
      </w:r>
      <w:r w:rsidR="00204A31" w:rsidRPr="00204A31">
        <w:rPr>
          <w:rFonts w:ascii="Calibri" w:hAnsi="Calibri" w:cs="Calibri"/>
          <w:sz w:val="22"/>
          <w:szCs w:val="22"/>
          <w:lang w:val="en-AU"/>
        </w:rPr>
        <w:t>.</w:t>
      </w:r>
      <w:r>
        <w:rPr>
          <w:rFonts w:ascii="Calibri" w:hAnsi="Calibri" w:cs="Calibri"/>
          <w:sz w:val="22"/>
          <w:szCs w:val="22"/>
          <w:lang w:val="en-AU"/>
        </w:rPr>
        <w:tab/>
      </w:r>
      <w:r w:rsidR="00204A31" w:rsidRPr="00204A31">
        <w:rPr>
          <w:rFonts w:ascii="Calibri" w:hAnsi="Calibri" w:cs="Calibri"/>
          <w:sz w:val="22"/>
          <w:szCs w:val="22"/>
          <w:lang w:val="en-AU"/>
        </w:rPr>
        <w:t>Payment must be made in full, 7 days from notification to the successful bidder in cash or banker’s draft. Goods and ownership will only be handed over once the Australian Embassy receives full payment.</w:t>
      </w:r>
    </w:p>
    <w:p w14:paraId="1CF0D8B0" w14:textId="7BA038B9" w:rsidR="00204A31" w:rsidRPr="00204A31" w:rsidRDefault="000A3ABF" w:rsidP="00204A31">
      <w:pPr>
        <w:rPr>
          <w:rFonts w:ascii="Calibri" w:hAnsi="Calibri" w:cs="Calibri"/>
          <w:sz w:val="22"/>
          <w:szCs w:val="22"/>
          <w:lang w:val="en-AU"/>
        </w:rPr>
      </w:pPr>
      <w:r>
        <w:rPr>
          <w:rFonts w:ascii="Calibri" w:hAnsi="Calibri" w:cs="Calibri"/>
          <w:sz w:val="22"/>
          <w:szCs w:val="22"/>
          <w:lang w:val="en-AU"/>
        </w:rPr>
        <w:t>10</w:t>
      </w:r>
      <w:r w:rsidR="00204A31" w:rsidRPr="00204A31">
        <w:rPr>
          <w:rFonts w:ascii="Calibri" w:hAnsi="Calibri" w:cs="Calibri"/>
          <w:sz w:val="22"/>
          <w:szCs w:val="22"/>
          <w:lang w:val="en-AU"/>
        </w:rPr>
        <w:t>.</w:t>
      </w:r>
      <w:r>
        <w:rPr>
          <w:rFonts w:ascii="Calibri" w:hAnsi="Calibri" w:cs="Calibri"/>
          <w:sz w:val="22"/>
          <w:szCs w:val="22"/>
          <w:lang w:val="en-AU"/>
        </w:rPr>
        <w:tab/>
      </w:r>
      <w:r w:rsidR="00204A31" w:rsidRPr="00204A31">
        <w:rPr>
          <w:rFonts w:ascii="Calibri" w:hAnsi="Calibri" w:cs="Calibri"/>
          <w:sz w:val="22"/>
          <w:szCs w:val="22"/>
          <w:lang w:val="en-AU"/>
        </w:rPr>
        <w:t xml:space="preserve">Collection of vehicles shall be no later than </w:t>
      </w:r>
      <w:r w:rsidR="002F3F0B" w:rsidRPr="002F3F0B">
        <w:rPr>
          <w:rFonts w:ascii="Calibri" w:hAnsi="Calibri" w:cs="Calibri"/>
          <w:b/>
          <w:bCs/>
          <w:sz w:val="22"/>
          <w:szCs w:val="22"/>
          <w:lang w:val="en-AU"/>
        </w:rPr>
        <w:t>31 October 2025 4</w:t>
      </w:r>
      <w:r w:rsidR="00204A31" w:rsidRPr="002F3F0B">
        <w:rPr>
          <w:rFonts w:ascii="Calibri" w:hAnsi="Calibri" w:cs="Calibri"/>
          <w:b/>
          <w:bCs/>
          <w:sz w:val="22"/>
          <w:szCs w:val="22"/>
          <w:lang w:val="en-AU"/>
        </w:rPr>
        <w:t>:00pm</w:t>
      </w:r>
      <w:r w:rsidR="002F3F0B">
        <w:rPr>
          <w:rFonts w:ascii="Calibri" w:hAnsi="Calibri" w:cs="Calibri"/>
          <w:sz w:val="22"/>
          <w:szCs w:val="22"/>
          <w:lang w:val="en-AU"/>
        </w:rPr>
        <w:t>.</w:t>
      </w:r>
    </w:p>
    <w:p w14:paraId="799A862C" w14:textId="5549AD11" w:rsidR="00204A31" w:rsidRDefault="00204A31" w:rsidP="00AC6826">
      <w:pPr>
        <w:ind w:left="709" w:hanging="709"/>
        <w:rPr>
          <w:rFonts w:ascii="Calibri" w:hAnsi="Calibri" w:cs="Calibri"/>
          <w:sz w:val="22"/>
          <w:szCs w:val="22"/>
          <w:lang w:val="en-AU"/>
        </w:rPr>
      </w:pPr>
      <w:r w:rsidRPr="00204A31">
        <w:rPr>
          <w:rFonts w:ascii="Calibri" w:hAnsi="Calibri" w:cs="Calibri"/>
          <w:sz w:val="22"/>
          <w:szCs w:val="22"/>
          <w:lang w:val="en-AU"/>
        </w:rPr>
        <w:t>1</w:t>
      </w:r>
      <w:r w:rsidR="000A3ABF">
        <w:rPr>
          <w:rFonts w:ascii="Calibri" w:hAnsi="Calibri" w:cs="Calibri"/>
          <w:sz w:val="22"/>
          <w:szCs w:val="22"/>
          <w:lang w:val="en-AU"/>
        </w:rPr>
        <w:t>1</w:t>
      </w:r>
      <w:r w:rsidRPr="00204A31">
        <w:rPr>
          <w:rFonts w:ascii="Calibri" w:hAnsi="Calibri" w:cs="Calibri"/>
          <w:sz w:val="22"/>
          <w:szCs w:val="22"/>
          <w:lang w:val="en-AU"/>
        </w:rPr>
        <w:t>.</w:t>
      </w:r>
      <w:r w:rsidR="000A3ABF">
        <w:rPr>
          <w:rFonts w:ascii="Calibri" w:hAnsi="Calibri" w:cs="Calibri"/>
          <w:sz w:val="22"/>
          <w:szCs w:val="22"/>
          <w:lang w:val="en-AU"/>
        </w:rPr>
        <w:tab/>
      </w:r>
      <w:r w:rsidRPr="00204A31">
        <w:rPr>
          <w:rFonts w:ascii="Calibri" w:hAnsi="Calibri" w:cs="Calibri"/>
          <w:sz w:val="22"/>
          <w:szCs w:val="22"/>
          <w:lang w:val="en-AU"/>
        </w:rPr>
        <w:t>Electronic lodgement of an unsigned bid template form is taken to be an acceptance and acknowledgement of these terms and conditions.</w:t>
      </w:r>
    </w:p>
    <w:p w14:paraId="29C279B6" w14:textId="77777777" w:rsidR="00DB72F1" w:rsidRDefault="00DB72F1" w:rsidP="00AC6826">
      <w:pPr>
        <w:ind w:left="709" w:hanging="709"/>
        <w:rPr>
          <w:rFonts w:ascii="Calibri" w:hAnsi="Calibri" w:cs="Calibri"/>
          <w:sz w:val="22"/>
          <w:szCs w:val="22"/>
          <w:lang w:val="en-AU"/>
        </w:rPr>
      </w:pPr>
    </w:p>
    <w:p w14:paraId="4869F19A" w14:textId="547461D0" w:rsidR="00DB72F1" w:rsidRPr="00DB72F1" w:rsidRDefault="00DB72F1" w:rsidP="00DB72F1">
      <w:pPr>
        <w:ind w:left="709" w:hanging="709"/>
        <w:rPr>
          <w:rFonts w:ascii="Calibri" w:hAnsi="Calibri" w:cs="Calibri"/>
          <w:sz w:val="22"/>
          <w:szCs w:val="22"/>
          <w:lang w:val="en-AU"/>
        </w:rPr>
      </w:pPr>
      <w:r w:rsidRPr="00DB72F1">
        <w:rPr>
          <w:rFonts w:ascii="Calibri" w:hAnsi="Calibri" w:cs="Calibri"/>
          <w:sz w:val="22"/>
          <w:szCs w:val="22"/>
          <w:lang w:val="en-AU"/>
        </w:rPr>
        <w:t xml:space="preserve">I understand and agree to the terms and condition. </w:t>
      </w:r>
    </w:p>
    <w:p w14:paraId="23667AF0" w14:textId="773E7B11" w:rsidR="00DB72F1" w:rsidRPr="00DB72F1" w:rsidRDefault="00DB72F1" w:rsidP="00DB72F1">
      <w:pPr>
        <w:ind w:left="709" w:hanging="709"/>
        <w:rPr>
          <w:rFonts w:ascii="Calibri" w:hAnsi="Calibri" w:cs="Calibri"/>
          <w:sz w:val="22"/>
          <w:szCs w:val="22"/>
          <w:u w:val="single"/>
          <w:lang w:val="en-AU"/>
        </w:rPr>
      </w:pPr>
      <w:r w:rsidRPr="00DB72F1">
        <w:rPr>
          <w:rFonts w:ascii="Calibri" w:hAnsi="Calibri" w:cs="Calibri"/>
          <w:sz w:val="22"/>
          <w:szCs w:val="22"/>
          <w:lang w:val="en-AU"/>
        </w:rPr>
        <w:t xml:space="preserve">Name </w:t>
      </w:r>
      <w:r w:rsidR="00AA2B65">
        <w:rPr>
          <w:rFonts w:ascii="Calibri" w:hAnsi="Calibri" w:cs="Calibri"/>
          <w:sz w:val="22"/>
          <w:szCs w:val="22"/>
          <w:lang w:val="en-AU"/>
        </w:rPr>
        <w:t>(</w:t>
      </w:r>
      <w:r w:rsidRPr="00DB72F1">
        <w:rPr>
          <w:rFonts w:ascii="Calibri" w:hAnsi="Calibri" w:cs="Calibri"/>
          <w:sz w:val="22"/>
          <w:szCs w:val="22"/>
          <w:lang w:val="en-AU"/>
        </w:rPr>
        <w:t>Block Capitals</w:t>
      </w:r>
      <w:proofErr w:type="gramStart"/>
      <w:r w:rsidR="00AA2B65">
        <w:rPr>
          <w:rFonts w:ascii="Calibri" w:hAnsi="Calibri" w:cs="Calibri"/>
          <w:sz w:val="22"/>
          <w:szCs w:val="22"/>
          <w:lang w:val="en-AU"/>
        </w:rPr>
        <w:t>):</w:t>
      </w:r>
      <w:r w:rsidRPr="00DB72F1">
        <w:rPr>
          <w:rFonts w:ascii="Calibri" w:hAnsi="Calibri" w:cs="Calibri"/>
          <w:sz w:val="22"/>
          <w:szCs w:val="22"/>
          <w:u w:val="single"/>
          <w:lang w:val="en-AU"/>
        </w:rPr>
        <w:t>_</w:t>
      </w:r>
      <w:proofErr w:type="gramEnd"/>
      <w:r w:rsidRPr="00DB72F1">
        <w:rPr>
          <w:rFonts w:ascii="Calibri" w:hAnsi="Calibri" w:cs="Calibri"/>
          <w:sz w:val="22"/>
          <w:szCs w:val="22"/>
          <w:u w:val="single"/>
          <w:lang w:val="en-AU"/>
        </w:rPr>
        <w:t>_______________________________</w:t>
      </w:r>
      <w:proofErr w:type="gramStart"/>
      <w:r w:rsidRPr="00DB72F1">
        <w:rPr>
          <w:rFonts w:ascii="Calibri" w:hAnsi="Calibri" w:cs="Calibri"/>
          <w:sz w:val="22"/>
          <w:szCs w:val="22"/>
          <w:lang w:val="en-AU"/>
        </w:rPr>
        <w:t>Signed:</w:t>
      </w:r>
      <w:r w:rsidRPr="00DB72F1">
        <w:rPr>
          <w:rFonts w:ascii="Calibri" w:hAnsi="Calibri" w:cs="Calibri"/>
          <w:sz w:val="22"/>
          <w:szCs w:val="22"/>
          <w:u w:val="single"/>
          <w:lang w:val="en-AU"/>
        </w:rPr>
        <w:t>_</w:t>
      </w:r>
      <w:proofErr w:type="gramEnd"/>
      <w:r w:rsidRPr="00DB72F1">
        <w:rPr>
          <w:rFonts w:ascii="Calibri" w:hAnsi="Calibri" w:cs="Calibri"/>
          <w:sz w:val="22"/>
          <w:szCs w:val="22"/>
          <w:u w:val="single"/>
          <w:lang w:val="en-AU"/>
        </w:rPr>
        <w:t>____________________________</w:t>
      </w:r>
    </w:p>
    <w:p w14:paraId="2F752D79" w14:textId="35B2E033" w:rsidR="00DB72F1" w:rsidRDefault="00DB72F1" w:rsidP="00AA2B65">
      <w:pPr>
        <w:ind w:left="709" w:hanging="709"/>
        <w:rPr>
          <w:rFonts w:ascii="Calibri" w:hAnsi="Calibri" w:cs="Calibri"/>
          <w:sz w:val="22"/>
          <w:szCs w:val="22"/>
          <w:u w:val="single"/>
          <w:lang w:val="en-AU"/>
        </w:rPr>
      </w:pPr>
      <w:r w:rsidRPr="00DB72F1">
        <w:rPr>
          <w:rFonts w:ascii="Calibri" w:hAnsi="Calibri" w:cs="Calibri"/>
          <w:sz w:val="22"/>
          <w:szCs w:val="22"/>
          <w:lang w:val="en-AU"/>
        </w:rPr>
        <w:t>Telephone Number</w:t>
      </w:r>
      <w:r w:rsidR="00AA2B65">
        <w:rPr>
          <w:rFonts w:ascii="Calibri" w:hAnsi="Calibri" w:cs="Calibri"/>
          <w:sz w:val="22"/>
          <w:szCs w:val="22"/>
          <w:lang w:val="en-AU"/>
        </w:rPr>
        <w:t>:</w:t>
      </w:r>
      <w:r w:rsidR="00514740" w:rsidRPr="00514740">
        <w:rPr>
          <w:rFonts w:ascii="Calibri" w:hAnsi="Calibri" w:cs="Calibri"/>
          <w:sz w:val="22"/>
          <w:szCs w:val="22"/>
          <w:u w:val="single"/>
          <w:lang w:val="en-AU"/>
        </w:rPr>
        <w:t xml:space="preserve"> </w:t>
      </w:r>
      <w:r w:rsidR="00514740" w:rsidRPr="00DB72F1">
        <w:rPr>
          <w:rFonts w:ascii="Calibri" w:hAnsi="Calibri" w:cs="Calibri"/>
          <w:sz w:val="22"/>
          <w:szCs w:val="22"/>
          <w:u w:val="single"/>
          <w:lang w:val="en-AU"/>
        </w:rPr>
        <w:t>_________________________________</w:t>
      </w:r>
      <w:r w:rsidR="00514740">
        <w:rPr>
          <w:rFonts w:ascii="Calibri" w:hAnsi="Calibri" w:cs="Calibri"/>
          <w:sz w:val="22"/>
          <w:szCs w:val="22"/>
          <w:u w:val="single"/>
          <w:lang w:val="en-AU"/>
        </w:rPr>
        <w:t xml:space="preserve"> </w:t>
      </w:r>
      <w:proofErr w:type="gramStart"/>
      <w:r w:rsidRPr="00DB72F1">
        <w:rPr>
          <w:rFonts w:ascii="Calibri" w:hAnsi="Calibri" w:cs="Calibri"/>
          <w:sz w:val="22"/>
          <w:szCs w:val="22"/>
          <w:lang w:val="en-AU"/>
        </w:rPr>
        <w:t>Email:</w:t>
      </w:r>
      <w:r w:rsidR="00514740" w:rsidRPr="00DB72F1">
        <w:rPr>
          <w:rFonts w:ascii="Calibri" w:hAnsi="Calibri" w:cs="Calibri"/>
          <w:sz w:val="22"/>
          <w:szCs w:val="22"/>
          <w:u w:val="single"/>
          <w:lang w:val="en-AU"/>
        </w:rPr>
        <w:t>_</w:t>
      </w:r>
      <w:proofErr w:type="gramEnd"/>
      <w:r w:rsidR="00514740" w:rsidRPr="00DB72F1">
        <w:rPr>
          <w:rFonts w:ascii="Calibri" w:hAnsi="Calibri" w:cs="Calibri"/>
          <w:sz w:val="22"/>
          <w:szCs w:val="22"/>
          <w:u w:val="single"/>
          <w:lang w:val="en-AU"/>
        </w:rPr>
        <w:t>_____________________________</w:t>
      </w:r>
    </w:p>
    <w:p w14:paraId="3AE7384F" w14:textId="77777777" w:rsidR="00941AD7" w:rsidRDefault="00941AD7" w:rsidP="00AA2B65">
      <w:pPr>
        <w:ind w:left="709" w:hanging="709"/>
        <w:rPr>
          <w:rFonts w:ascii="Calibri" w:hAnsi="Calibri" w:cs="Calibri"/>
          <w:sz w:val="22"/>
          <w:szCs w:val="22"/>
          <w:u w:val="single"/>
          <w:lang w:val="en-AU"/>
        </w:rPr>
      </w:pPr>
    </w:p>
    <w:p w14:paraId="0F0647F8" w14:textId="06592223" w:rsidR="00DB72F1" w:rsidRPr="003B1D5B" w:rsidRDefault="00DB72F1" w:rsidP="003B1D5B">
      <w:pPr>
        <w:rPr>
          <w:rFonts w:ascii="Calibri" w:hAnsi="Calibri" w:cs="Calibri"/>
          <w:b/>
          <w:sz w:val="22"/>
          <w:szCs w:val="22"/>
          <w:u w:val="single"/>
          <w:lang w:val="en-AU"/>
        </w:rPr>
      </w:pPr>
    </w:p>
    <w:sectPr w:rsidR="00DB72F1" w:rsidRPr="003B1D5B" w:rsidSect="00204A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75386" w14:textId="77777777" w:rsidR="00386BBF" w:rsidRDefault="00386BBF" w:rsidP="00F42A1E">
      <w:pPr>
        <w:spacing w:after="0" w:line="240" w:lineRule="auto"/>
      </w:pPr>
      <w:r>
        <w:separator/>
      </w:r>
    </w:p>
  </w:endnote>
  <w:endnote w:type="continuationSeparator" w:id="0">
    <w:p w14:paraId="6C6C100F" w14:textId="77777777" w:rsidR="00386BBF" w:rsidRDefault="00386BBF" w:rsidP="00F42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90680" w14:textId="77777777" w:rsidR="00386BBF" w:rsidRDefault="00386BBF" w:rsidP="00F42A1E">
      <w:pPr>
        <w:spacing w:after="0" w:line="240" w:lineRule="auto"/>
      </w:pPr>
      <w:r>
        <w:separator/>
      </w:r>
    </w:p>
  </w:footnote>
  <w:footnote w:type="continuationSeparator" w:id="0">
    <w:p w14:paraId="1DC66EEF" w14:textId="77777777" w:rsidR="00386BBF" w:rsidRDefault="00386BBF" w:rsidP="00F42A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62F1A"/>
    <w:multiLevelType w:val="multilevel"/>
    <w:tmpl w:val="6C22B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096F64"/>
    <w:multiLevelType w:val="hybridMultilevel"/>
    <w:tmpl w:val="57024396"/>
    <w:lvl w:ilvl="0" w:tplc="0C090005">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num w:numId="1" w16cid:durableId="457530732">
    <w:abstractNumId w:val="0"/>
  </w:num>
  <w:num w:numId="2" w16cid:durableId="817187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A31"/>
    <w:rsid w:val="00043CE6"/>
    <w:rsid w:val="00061E11"/>
    <w:rsid w:val="00084FDE"/>
    <w:rsid w:val="000A3ABF"/>
    <w:rsid w:val="000F617F"/>
    <w:rsid w:val="00177C30"/>
    <w:rsid w:val="00185EDC"/>
    <w:rsid w:val="001C682E"/>
    <w:rsid w:val="001E19CA"/>
    <w:rsid w:val="00204A31"/>
    <w:rsid w:val="002821E1"/>
    <w:rsid w:val="002B2259"/>
    <w:rsid w:val="002B5DEB"/>
    <w:rsid w:val="002F3F0B"/>
    <w:rsid w:val="00305D4D"/>
    <w:rsid w:val="00386BBF"/>
    <w:rsid w:val="003B1D5B"/>
    <w:rsid w:val="00421A0F"/>
    <w:rsid w:val="00483FCD"/>
    <w:rsid w:val="004F1051"/>
    <w:rsid w:val="00514740"/>
    <w:rsid w:val="00554E77"/>
    <w:rsid w:val="005F4FD9"/>
    <w:rsid w:val="006C0C37"/>
    <w:rsid w:val="006D0B7B"/>
    <w:rsid w:val="00716590"/>
    <w:rsid w:val="00726D1F"/>
    <w:rsid w:val="00733B0D"/>
    <w:rsid w:val="0088169E"/>
    <w:rsid w:val="008B137C"/>
    <w:rsid w:val="008D1B1A"/>
    <w:rsid w:val="00941AD7"/>
    <w:rsid w:val="009650CE"/>
    <w:rsid w:val="009C1EF8"/>
    <w:rsid w:val="00A36C93"/>
    <w:rsid w:val="00A94C31"/>
    <w:rsid w:val="00AA2B65"/>
    <w:rsid w:val="00AC6826"/>
    <w:rsid w:val="00AE64CF"/>
    <w:rsid w:val="00B70DFE"/>
    <w:rsid w:val="00B76C42"/>
    <w:rsid w:val="00BF500F"/>
    <w:rsid w:val="00C00EA7"/>
    <w:rsid w:val="00C84DD0"/>
    <w:rsid w:val="00C9540E"/>
    <w:rsid w:val="00D063F3"/>
    <w:rsid w:val="00DB0A34"/>
    <w:rsid w:val="00DB72F1"/>
    <w:rsid w:val="00DF15FE"/>
    <w:rsid w:val="00E113D2"/>
    <w:rsid w:val="00E50B0F"/>
    <w:rsid w:val="00E74707"/>
    <w:rsid w:val="00E91E58"/>
    <w:rsid w:val="00ED48A6"/>
    <w:rsid w:val="00F032B5"/>
    <w:rsid w:val="00F1557B"/>
    <w:rsid w:val="00F42A1E"/>
    <w:rsid w:val="00F45D75"/>
    <w:rsid w:val="00F56507"/>
    <w:rsid w:val="00FA4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30A8A"/>
  <w15:chartTrackingRefBased/>
  <w15:docId w15:val="{2B15D34B-9D82-4470-94B4-4484D00C4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4A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4A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4A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4A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4A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4A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4A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4A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4A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4A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4A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4A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4A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4A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4A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4A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4A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4A31"/>
    <w:rPr>
      <w:rFonts w:eastAsiaTheme="majorEastAsia" w:cstheme="majorBidi"/>
      <w:color w:val="272727" w:themeColor="text1" w:themeTint="D8"/>
    </w:rPr>
  </w:style>
  <w:style w:type="paragraph" w:styleId="Title">
    <w:name w:val="Title"/>
    <w:basedOn w:val="Normal"/>
    <w:next w:val="Normal"/>
    <w:link w:val="TitleChar"/>
    <w:uiPriority w:val="10"/>
    <w:qFormat/>
    <w:rsid w:val="00204A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4A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4A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4A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4A31"/>
    <w:pPr>
      <w:spacing w:before="160"/>
      <w:jc w:val="center"/>
    </w:pPr>
    <w:rPr>
      <w:i/>
      <w:iCs/>
      <w:color w:val="404040" w:themeColor="text1" w:themeTint="BF"/>
    </w:rPr>
  </w:style>
  <w:style w:type="character" w:customStyle="1" w:styleId="QuoteChar">
    <w:name w:val="Quote Char"/>
    <w:basedOn w:val="DefaultParagraphFont"/>
    <w:link w:val="Quote"/>
    <w:uiPriority w:val="29"/>
    <w:rsid w:val="00204A31"/>
    <w:rPr>
      <w:i/>
      <w:iCs/>
      <w:color w:val="404040" w:themeColor="text1" w:themeTint="BF"/>
    </w:rPr>
  </w:style>
  <w:style w:type="paragraph" w:styleId="ListParagraph">
    <w:name w:val="List Paragraph"/>
    <w:basedOn w:val="Normal"/>
    <w:uiPriority w:val="34"/>
    <w:qFormat/>
    <w:rsid w:val="00204A31"/>
    <w:pPr>
      <w:ind w:left="720"/>
      <w:contextualSpacing/>
    </w:pPr>
  </w:style>
  <w:style w:type="character" w:styleId="IntenseEmphasis">
    <w:name w:val="Intense Emphasis"/>
    <w:basedOn w:val="DefaultParagraphFont"/>
    <w:uiPriority w:val="21"/>
    <w:qFormat/>
    <w:rsid w:val="00204A31"/>
    <w:rPr>
      <w:i/>
      <w:iCs/>
      <w:color w:val="0F4761" w:themeColor="accent1" w:themeShade="BF"/>
    </w:rPr>
  </w:style>
  <w:style w:type="paragraph" w:styleId="IntenseQuote">
    <w:name w:val="Intense Quote"/>
    <w:basedOn w:val="Normal"/>
    <w:next w:val="Normal"/>
    <w:link w:val="IntenseQuoteChar"/>
    <w:uiPriority w:val="30"/>
    <w:qFormat/>
    <w:rsid w:val="00204A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4A31"/>
    <w:rPr>
      <w:i/>
      <w:iCs/>
      <w:color w:val="0F4761" w:themeColor="accent1" w:themeShade="BF"/>
    </w:rPr>
  </w:style>
  <w:style w:type="character" w:styleId="IntenseReference">
    <w:name w:val="Intense Reference"/>
    <w:basedOn w:val="DefaultParagraphFont"/>
    <w:uiPriority w:val="32"/>
    <w:qFormat/>
    <w:rsid w:val="00204A31"/>
    <w:rPr>
      <w:b/>
      <w:bCs/>
      <w:smallCaps/>
      <w:color w:val="0F4761" w:themeColor="accent1" w:themeShade="BF"/>
      <w:spacing w:val="5"/>
    </w:rPr>
  </w:style>
  <w:style w:type="character" w:styleId="Hyperlink">
    <w:name w:val="Hyperlink"/>
    <w:basedOn w:val="DefaultParagraphFont"/>
    <w:uiPriority w:val="99"/>
    <w:unhideWhenUsed/>
    <w:rsid w:val="00204A31"/>
    <w:rPr>
      <w:color w:val="467886" w:themeColor="hyperlink"/>
      <w:u w:val="single"/>
    </w:rPr>
  </w:style>
  <w:style w:type="character" w:styleId="UnresolvedMention">
    <w:name w:val="Unresolved Mention"/>
    <w:basedOn w:val="DefaultParagraphFont"/>
    <w:uiPriority w:val="99"/>
    <w:semiHidden/>
    <w:unhideWhenUsed/>
    <w:rsid w:val="00204A31"/>
    <w:rPr>
      <w:color w:val="605E5C"/>
      <w:shd w:val="clear" w:color="auto" w:fill="E1DFDD"/>
    </w:rPr>
  </w:style>
  <w:style w:type="table" w:styleId="TableGrid">
    <w:name w:val="Table Grid"/>
    <w:basedOn w:val="TableNormal"/>
    <w:uiPriority w:val="39"/>
    <w:rsid w:val="00941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D1B1A"/>
    <w:pPr>
      <w:spacing w:after="0" w:line="240" w:lineRule="auto"/>
    </w:pPr>
  </w:style>
  <w:style w:type="character" w:styleId="CommentReference">
    <w:name w:val="annotation reference"/>
    <w:basedOn w:val="DefaultParagraphFont"/>
    <w:uiPriority w:val="99"/>
    <w:semiHidden/>
    <w:unhideWhenUsed/>
    <w:rsid w:val="006D0B7B"/>
    <w:rPr>
      <w:sz w:val="16"/>
      <w:szCs w:val="16"/>
    </w:rPr>
  </w:style>
  <w:style w:type="paragraph" w:styleId="CommentText">
    <w:name w:val="annotation text"/>
    <w:basedOn w:val="Normal"/>
    <w:link w:val="CommentTextChar"/>
    <w:uiPriority w:val="99"/>
    <w:unhideWhenUsed/>
    <w:rsid w:val="006D0B7B"/>
    <w:pPr>
      <w:spacing w:line="240" w:lineRule="auto"/>
    </w:pPr>
    <w:rPr>
      <w:sz w:val="20"/>
      <w:szCs w:val="20"/>
    </w:rPr>
  </w:style>
  <w:style w:type="character" w:customStyle="1" w:styleId="CommentTextChar">
    <w:name w:val="Comment Text Char"/>
    <w:basedOn w:val="DefaultParagraphFont"/>
    <w:link w:val="CommentText"/>
    <w:uiPriority w:val="99"/>
    <w:rsid w:val="006D0B7B"/>
    <w:rPr>
      <w:sz w:val="20"/>
      <w:szCs w:val="20"/>
    </w:rPr>
  </w:style>
  <w:style w:type="paragraph" w:styleId="CommentSubject">
    <w:name w:val="annotation subject"/>
    <w:basedOn w:val="CommentText"/>
    <w:next w:val="CommentText"/>
    <w:link w:val="CommentSubjectChar"/>
    <w:uiPriority w:val="99"/>
    <w:semiHidden/>
    <w:unhideWhenUsed/>
    <w:rsid w:val="006D0B7B"/>
    <w:rPr>
      <w:b/>
      <w:bCs/>
    </w:rPr>
  </w:style>
  <w:style w:type="character" w:customStyle="1" w:styleId="CommentSubjectChar">
    <w:name w:val="Comment Subject Char"/>
    <w:basedOn w:val="CommentTextChar"/>
    <w:link w:val="CommentSubject"/>
    <w:uiPriority w:val="99"/>
    <w:semiHidden/>
    <w:rsid w:val="006D0B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1307801">
      <w:bodyDiv w:val="1"/>
      <w:marLeft w:val="0"/>
      <w:marRight w:val="0"/>
      <w:marTop w:val="0"/>
      <w:marBottom w:val="0"/>
      <w:divBdr>
        <w:top w:val="none" w:sz="0" w:space="0" w:color="auto"/>
        <w:left w:val="none" w:sz="0" w:space="0" w:color="auto"/>
        <w:bottom w:val="none" w:sz="0" w:space="0" w:color="auto"/>
        <w:right w:val="none" w:sz="0" w:space="0" w:color="auto"/>
      </w:divBdr>
    </w:div>
    <w:div w:id="199583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li.tender@dfat.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1675</Characters>
  <Application>Microsoft Office Word</Application>
  <DocSecurity>0</DocSecurity>
  <Lines>31</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Department of Foreign Affairs and Trade</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Arri Manivong</dc:creator>
  <cp:keywords>[SEC=OFFICIAL]</cp:keywords>
  <dc:description/>
  <cp:lastModifiedBy>Andre Marques</cp:lastModifiedBy>
  <cp:revision>2</cp:revision>
  <cp:lastPrinted>2025-09-10T02:01:00Z</cp:lastPrinted>
  <dcterms:created xsi:type="dcterms:W3CDTF">2025-09-10T06:36:00Z</dcterms:created>
  <dcterms:modified xsi:type="dcterms:W3CDTF">2025-09-10T06:36:00Z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v=2022.1;a=SHA256;h=72098AC9D6FC3A4149E245ACAD7CBDC453E6658EC97B15B7BBF89F84EBD085F9</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2025-07-21T06:45:04Z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FA4A08203F4CC09E295B8D126CBCCEFF594E49F7</vt:lpwstr>
  </property>
  <property fmtid="{D5CDD505-2E9C-101B-9397-08002B2CF9AE}" pid="14" name="PM_DisplayValueSecClassificationWithQualifier">
    <vt:lpwstr>OFFICIAL</vt:lpwstr>
  </property>
  <property fmtid="{D5CDD505-2E9C-101B-9397-08002B2CF9AE}" pid="15" name="PM_Originating_FileId">
    <vt:lpwstr>B9ED3D75D79E41E2BFE3502035FACF54</vt:lpwstr>
  </property>
  <property fmtid="{D5CDD505-2E9C-101B-9397-08002B2CF9AE}" pid="16" name="PM_ProtectiveMarkingValue_Footer">
    <vt:lpwstr>OFFICIAL</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942AA2687898FA7004F26F6479EEBC346821544676E474864D64E8A42956926F</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FA807AC3BF3029A55DB80F569AD7682E</vt:lpwstr>
  </property>
  <property fmtid="{D5CDD505-2E9C-101B-9397-08002B2CF9AE}" pid="25" name="PM_Hash_Salt">
    <vt:lpwstr>79690F71E269FFD8F63C63C78A5A777E</vt:lpwstr>
  </property>
  <property fmtid="{D5CDD505-2E9C-101B-9397-08002B2CF9AE}" pid="26" name="PM_Hash_SHA1">
    <vt:lpwstr>BFD3F62F4536998B3B19576F614820B5D0D999C7</vt:lpwstr>
  </property>
  <property fmtid="{D5CDD505-2E9C-101B-9397-08002B2CF9AE}" pid="27" name="PM_SecurityClassification_Prev">
    <vt:lpwstr>OFFICIAL</vt:lpwstr>
  </property>
  <property fmtid="{D5CDD505-2E9C-101B-9397-08002B2CF9AE}" pid="28" name="PM_Qualifier_Prev">
    <vt:lpwstr/>
  </property>
</Properties>
</file>